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8: Medidas - Comprimento e Transformação</w:t>
      </w:r>
      <w:r w:rsidDel="00000000" w:rsidR="00000000" w:rsidRPr="00000000">
        <w:rPr>
          <w:rtl w:val="0"/>
        </w:rPr>
      </w:r>
    </w:p>
    <w:sdt>
      <w:sdtPr>
        <w:lock w:val="contentLocked"/>
        <w:id w:val="-527518038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#D8</w:t>
                </w:r>
              </w:p>
            </w:tc>
          </w:tr>
          <w:tr>
            <w:trPr>
              <w:cantSplit w:val="0"/>
              <w:trHeight w:val="1770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pStyle w:val="Heading3"/>
                  <w:keepNext w:val="0"/>
                  <w:keepLines w:val="0"/>
                  <w:spacing w:after="0" w:before="0" w:lineRule="auto"/>
                  <w:jc w:val="both"/>
                  <w:rPr>
                    <w:color w:val="212529"/>
                    <w:sz w:val="24"/>
                    <w:szCs w:val="24"/>
                    <w:highlight w:val="white"/>
                  </w:rPr>
                </w:pPr>
                <w:bookmarkStart w:colFirst="0" w:colLast="0" w:name="_heading=h.hwm3vqejxnyf" w:id="1"/>
                <w:bookmarkEnd w:id="1"/>
                <w:r w:rsidDel="00000000" w:rsidR="00000000" w:rsidRPr="00000000">
                  <w:rPr>
                    <w:b w:val="1"/>
                    <w:bCs w:val="1"/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Orientações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4">
                <w:p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Leia atentamente cada situação apresentada.</w:t>
                </w:r>
              </w:p>
              <w:p w:rsidR="00000000" w:rsidDel="00000000" w:rsidP="00000000" w:rsidRDefault="00000000" w:rsidRPr="00000000" w14:paraId="00000005">
                <w:p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Analise a afirmação feita pelo colega ou o problema proposto.</w:t>
                </w:r>
              </w:p>
              <w:p w:rsidR="00000000" w:rsidDel="00000000" w:rsidP="00000000" w:rsidRDefault="00000000" w:rsidRPr="00000000" w14:paraId="00000006">
                <w:p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Responda às duas partes da questão:</w:t>
                </w:r>
              </w:p>
              <w:p w:rsidR="00000000" w:rsidDel="00000000" w:rsidP="00000000" w:rsidRDefault="00000000" w:rsidRPr="00000000" w14:paraId="00000007">
                <w:pPr>
                  <w:numPr>
                    <w:ilvl w:val="0"/>
                    <w:numId w:val="1"/>
                  </w:numPr>
                  <w:spacing w:after="0" w:afterAutospacing="0" w:before="24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(1)</w:t>
                </w: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 Marque a alternativa correta.</w:t>
                </w:r>
              </w:p>
              <w:p w:rsidR="00000000" w:rsidDel="00000000" w:rsidP="00000000" w:rsidRDefault="00000000" w:rsidRPr="00000000" w14:paraId="00000008">
                <w:pPr>
                  <w:numPr>
                    <w:ilvl w:val="0"/>
                    <w:numId w:val="1"/>
                  </w:numPr>
                  <w:spacing w:after="240" w:before="0" w:beforeAutospacing="0"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b w:val="1"/>
                    <w:bCs w:val="1"/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(2)</w:t>
                </w: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 Escreva o valor correto da </w:t>
                </w: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transformação</w:t>
                </w: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 ou comparação solicitada.</w:t>
                </w:r>
              </w:p>
              <w:p w:rsidR="00000000" w:rsidDel="00000000" w:rsidP="00000000" w:rsidRDefault="00000000" w:rsidRPr="00000000" w14:paraId="00000009">
                <w:p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Sempre que necessário, apresente o cálculo no espaço indicado.</w:t>
                </w:r>
              </w:p>
              <w:p w:rsidR="00000000" w:rsidDel="00000000" w:rsidP="00000000" w:rsidRDefault="00000000" w:rsidRPr="00000000" w14:paraId="0000000A">
                <w:pPr>
                  <w:spacing w:line="360" w:lineRule="auto"/>
                  <w:ind w:left="720" w:hanging="360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Justifique sua resposta quando solicitado.</w:t>
                </w:r>
              </w:p>
            </w:tc>
          </w:tr>
        </w:tbl>
      </w:sdtContent>
    </w:sdt>
    <w:p w:rsidR="00000000" w:rsidDel="00000000" w:rsidP="00000000" w:rsidRDefault="00000000" w:rsidRPr="00000000" w14:paraId="0000000B">
      <w:pPr>
        <w:jc w:val="both"/>
        <w:rPr>
          <w:sz w:val="24"/>
          <w:szCs w:val="24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1 — Conversão de Comprimento</w:t>
        <w:br w:type="textWrapping"/>
        <w:t xml:space="preserve">Um aluno afirmou:</w:t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0" w:before="0" w:line="360" w:lineRule="auto"/>
        <w:jc w:val="center"/>
        <w:rPr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sz w:val="24"/>
          <w:szCs w:val="24"/>
          <w:rtl w:val="0"/>
        </w:rPr>
        <w:t xml:space="preserve">3,5 km = 350 m</w:t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240" w:before="240" w:line="360" w:lineRule="auto"/>
        <w:rPr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A afirmação está correta?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(    ) Sim    (    ) Não</w:t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yutbo9tv0mew" w:id="2"/>
      <w:bookmarkEnd w:id="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 Qual é o valor correto em metros?</w:t>
      </w:r>
    </w:p>
    <w:p w:rsidR="00000000" w:rsidDel="00000000" w:rsidP="00000000" w:rsidRDefault="00000000" w:rsidRPr="00000000" w14:paraId="00000010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rcafj0o4xp6q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4dmimvgvi9ys" w:id="4"/>
      <w:bookmarkEnd w:id="4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us8b7uoiurqh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fl388kggj5xi" w:id="6"/>
      <w:bookmarkEnd w:id="6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EXEMPLO 2 — Transformação entre unidades</w:t>
        <w:br w:type="textWrapping"/>
        <w:t xml:space="preserve">Complete corretamente:</w:t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spacing w:after="0" w:before="0" w:line="360" w:lineRule="auto"/>
        <w:jc w:val="center"/>
        <w:rPr>
          <w:sz w:val="24"/>
          <w:szCs w:val="24"/>
        </w:rPr>
      </w:pPr>
      <w:bookmarkStart w:colFirst="0" w:colLast="0" w:name="_heading=h.fl388kggj5xi" w:id="6"/>
      <w:bookmarkEnd w:id="6"/>
      <w:r w:rsidDel="00000000" w:rsidR="00000000" w:rsidRPr="00000000">
        <w:rPr>
          <w:sz w:val="24"/>
          <w:szCs w:val="24"/>
          <w:rtl w:val="0"/>
        </w:rPr>
        <w:t xml:space="preserve">4500 cm =_____ m</w:t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w61rda1gaiv6" w:id="7"/>
      <w:bookmarkEnd w:id="7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Explique o raciocínio:</w:t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gxuq0qx4rnn1" w:id="8"/>
      <w:bookmarkEnd w:id="8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pbxnetxyt8ly" w:id="9"/>
      <w:bookmarkEnd w:id="9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  <w:br w:type="textWrapping"/>
        <w:t xml:space="preserve">EXEMPLO 3 — Medida de Superfície</w:t>
        <w:br w:type="textWrapping"/>
        <w:t xml:space="preserve">Uma quadra possui área de:</w:t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0" w:before="0" w:line="360" w:lineRule="auto"/>
        <w:jc w:val="center"/>
        <w:rPr>
          <w:sz w:val="24"/>
          <w:szCs w:val="24"/>
        </w:rPr>
      </w:pPr>
      <w:bookmarkStart w:colFirst="0" w:colLast="0" w:name="_heading=h.pbxnetxyt8ly" w:id="9"/>
      <w:bookmarkEnd w:id="9"/>
      <w:r w:rsidDel="00000000" w:rsidR="00000000" w:rsidRPr="00000000">
        <w:rPr>
          <w:sz w:val="24"/>
          <w:szCs w:val="24"/>
          <w:rtl w:val="0"/>
        </w:rPr>
        <w:t xml:space="preserve">250 m</w:t>
      </w:r>
      <w:r w:rsidDel="00000000" w:rsidR="00000000" w:rsidRPr="00000000">
        <w:rPr>
          <w:rtl w:val="0"/>
        </w:rPr>
        <w:t xml:space="preserve">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1vspy08oq4dh" w:id="10"/>
      <w:bookmarkEnd w:id="10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Um estudante afirmou:</w:t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spacing w:after="0" w:before="0" w:line="360" w:lineRule="auto"/>
        <w:jc w:val="center"/>
        <w:rPr>
          <w:sz w:val="24"/>
          <w:szCs w:val="24"/>
        </w:rPr>
      </w:pPr>
      <w:bookmarkStart w:colFirst="0" w:colLast="0" w:name="_heading=h.umnx8p4hjr6i" w:id="11"/>
      <w:bookmarkEnd w:id="11"/>
      <w:r w:rsidDel="00000000" w:rsidR="00000000" w:rsidRPr="00000000">
        <w:rPr>
          <w:sz w:val="24"/>
          <w:szCs w:val="24"/>
          <w:rtl w:val="0"/>
        </w:rPr>
        <w:t xml:space="preserve">250 m</w:t>
      </w:r>
      <w:r w:rsidDel="00000000" w:rsidR="00000000" w:rsidRPr="00000000">
        <w:rPr>
          <w:rtl w:val="0"/>
        </w:rPr>
        <w:t xml:space="preserve">²</w:t>
      </w:r>
      <w:r w:rsidDel="00000000" w:rsidR="00000000" w:rsidRPr="00000000">
        <w:rPr>
          <w:sz w:val="24"/>
          <w:szCs w:val="24"/>
          <w:rtl w:val="0"/>
        </w:rPr>
        <w:t xml:space="preserve"> = 2,5 cm</w:t>
      </w:r>
      <w:r w:rsidDel="00000000" w:rsidR="00000000" w:rsidRPr="00000000">
        <w:rPr>
          <w:rtl w:val="0"/>
        </w:rPr>
        <w:t xml:space="preserve">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240" w:before="240" w:line="360" w:lineRule="auto"/>
        <w:rPr>
          <w:sz w:val="24"/>
          <w:szCs w:val="24"/>
        </w:rPr>
      </w:pPr>
      <w:bookmarkStart w:colFirst="0" w:colLast="0" w:name="_heading=h.o8qynbtklxlx" w:id="12"/>
      <w:bookmarkEnd w:id="12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O erro está em: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 ) Erro de multiplicação</w:t>
        <w:br w:type="textWrapping"/>
        <w:t xml:space="preserve">(    ) Confundir unidades lineares com quadradas</w:t>
        <w:br w:type="textWrapping"/>
        <w:t xml:space="preserve">(    ) O valor está correto</w:t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0" w:before="240" w:line="360" w:lineRule="auto"/>
        <w:rPr>
          <w:b w:val="1"/>
          <w:bCs w:val="1"/>
          <w:sz w:val="24"/>
          <w:szCs w:val="24"/>
        </w:rPr>
      </w:pPr>
      <w:bookmarkStart w:colFirst="0" w:colLast="0" w:name="_heading=h.8imilofefj7" w:id="13"/>
      <w:bookmarkEnd w:id="13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 Qual é o valor correto em cm</w:t>
      </w:r>
      <w:r w:rsidDel="00000000" w:rsidR="00000000" w:rsidRPr="00000000">
        <w:rPr>
          <w:rtl w:val="0"/>
        </w:rPr>
        <w:t xml:space="preserve">²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at8efyjqi1j" w:id="14"/>
      <w:bookmarkEnd w:id="14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o8qynbtklxlx" w:id="12"/>
      <w:bookmarkEnd w:id="12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b w:val="1"/>
          <w:bCs w:val="1"/>
          <w:sz w:val="24"/>
          <w:szCs w:val="24"/>
          <w:rtl w:val="0"/>
        </w:rPr>
        <w:br w:type="textWrapping"/>
        <w:br w:type="textWrapping"/>
        <w:t xml:space="preserve">EXEMPLO 4 — Comparação de Áreas</w:t>
        <w:br w:type="textWrapping"/>
        <w:t xml:space="preserve">Compare:</w:t>
      </w:r>
    </w:p>
    <w:p w:rsidR="00000000" w:rsidDel="00000000" w:rsidP="00000000" w:rsidRDefault="00000000" w:rsidRPr="00000000" w14:paraId="0000001F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m</w:t>
      </w:r>
      <w:r w:rsidDel="00000000" w:rsidR="00000000" w:rsidRPr="00000000">
        <w:rPr>
          <w:sz w:val="32"/>
          <w:szCs w:val="32"/>
          <w:rtl w:val="0"/>
        </w:rPr>
        <w:t xml:space="preserve">² </w:t>
      </w:r>
      <w:r w:rsidDel="00000000" w:rsidR="00000000" w:rsidRPr="00000000">
        <w:rPr>
          <w:sz w:val="24"/>
          <w:szCs w:val="24"/>
          <w:rtl w:val="0"/>
        </w:rPr>
        <w:t xml:space="preserve">= 10.000 cm</w:t>
      </w:r>
      <w:r w:rsidDel="00000000" w:rsidR="00000000" w:rsidRPr="00000000">
        <w:rPr>
          <w:sz w:val="32"/>
          <w:szCs w:val="32"/>
          <w:rtl w:val="0"/>
        </w:rPr>
        <w:t xml:space="preserve">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bbktuttyf6lu" w:id="15"/>
      <w:bookmarkEnd w:id="15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Qual é maior?</w:t>
      </w: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(    ) 1 m²</w:t>
        <w:br w:type="textWrapping"/>
        <w:t xml:space="preserve">(    ) 10.000 cm²</w:t>
        <w:br w:type="textWrapping"/>
        <w:t xml:space="preserve">(    ) São iguais</w:t>
        <w:br w:type="textWrapping"/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Justifique:</w:t>
      </w:r>
    </w:p>
    <w:p w:rsidR="00000000" w:rsidDel="00000000" w:rsidP="00000000" w:rsidRDefault="00000000" w:rsidRPr="00000000" w14:paraId="00000021">
      <w:pPr>
        <w:pStyle w:val="Heading2"/>
        <w:keepNext w:val="0"/>
        <w:keepLines w:val="0"/>
        <w:spacing w:after="0" w:before="0" w:line="360" w:lineRule="auto"/>
        <w:rPr>
          <w:sz w:val="24"/>
          <w:szCs w:val="24"/>
        </w:rPr>
      </w:pPr>
      <w:bookmarkStart w:colFirst="0" w:colLast="0" w:name="_heading=h.q1x1p5xkqduu" w:id="16"/>
      <w:bookmarkEnd w:id="16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0" w:before="0" w:line="360" w:lineRule="auto"/>
        <w:rPr>
          <w:sz w:val="24"/>
          <w:szCs w:val="24"/>
        </w:rPr>
      </w:pPr>
      <w:bookmarkStart w:colFirst="0" w:colLast="0" w:name="_heading=h.od9e3kfmdvww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2"/>
        <w:keepNext w:val="0"/>
        <w:keepLines w:val="0"/>
        <w:spacing w:after="0" w:before="0" w:line="360" w:lineRule="auto"/>
        <w:rPr>
          <w:b w:val="1"/>
          <w:bCs w:val="1"/>
          <w:sz w:val="24"/>
          <w:szCs w:val="24"/>
        </w:rPr>
      </w:pPr>
      <w:bookmarkStart w:colFirst="0" w:colLast="0" w:name="_heading=h.26a0vj3x96cw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="36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Style w:val="Title"/>
      <w:rPr/>
    </w:pPr>
    <w:bookmarkStart w:colFirst="0" w:colLast="0" w:name="_heading=h.tvbdeqimg6sh" w:id="19"/>
    <w:bookmarkEnd w:id="19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5102549</wp:posOffset>
          </wp:positionH>
          <wp:positionV relativeFrom="paragraph">
            <wp:posOffset>480824</wp:posOffset>
          </wp:positionV>
          <wp:extent cx="623888" cy="623888"/>
          <wp:effectExtent b="0" l="0" r="0" t="0"/>
          <wp:wrapNone/>
          <wp:docPr id="4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480824</wp:posOffset>
          </wp:positionV>
          <wp:extent cx="762405" cy="628650"/>
          <wp:effectExtent b="0" l="0" r="0" t="0"/>
          <wp:wrapNone/>
          <wp:docPr id="5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24622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8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29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2A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2B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2C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5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-9517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4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93nPOVwnX5IrlQ8sx/IGP+OdKA==">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